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21" w:rsidRDefault="003C4321" w:rsidP="0052699F">
      <w:pPr>
        <w:spacing w:after="0" w:line="360" w:lineRule="auto"/>
      </w:pPr>
    </w:p>
    <w:p w:rsidR="00511D1D" w:rsidRPr="00511D1D" w:rsidRDefault="00511D1D" w:rsidP="0052699F">
      <w:pPr>
        <w:spacing w:after="0" w:line="36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</w:pPr>
      <w:r w:rsidRPr="00511D1D"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  <w:t>INFORMATIVA SUL TRATTAMENTO DEI DATI PERSONALI</w:t>
      </w:r>
    </w:p>
    <w:p w:rsidR="00511D1D" w:rsidRPr="00D908CF" w:rsidRDefault="00511D1D" w:rsidP="0052699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908CF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(Regolamento UE 2016/679 – GDPR e </w:t>
      </w:r>
      <w:proofErr w:type="spellStart"/>
      <w:proofErr w:type="gramStart"/>
      <w:r w:rsidRPr="00D908CF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D.Lgs</w:t>
      </w:r>
      <w:proofErr w:type="gramEnd"/>
      <w:r w:rsidRPr="00D908CF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.</w:t>
      </w:r>
      <w:proofErr w:type="spellEnd"/>
      <w:r w:rsidRPr="00D908CF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 196/2003 come modificato)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1. Titolare del trattamento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Il Titolare del trattamento è: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Dott. Saverio </w:t>
      </w:r>
      <w:proofErr w:type="spellStart"/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Zitoli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, con studio in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Via Cappello da Milano, 78 – 70033 Corato (BA)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, C.F.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ZTLSVR88P30C983H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, P.IVA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07848810722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, recapiti: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saverio.zitoli.taxadvisor@outlook.it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–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saverio.zitoli@pec.it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–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3393965826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Il Titolare esercita attività professionale ai sensi della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Legge 4/2013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ed è iscritto all’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Istituto Nazionale Tributaristi (INT)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Titolare assicura che il trattamento dei dati personali avviene nel rispetto dei principi di liceità, correttezza, trasparenza, minimizzazione e tutela della riservatezza.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2. Tipologie di dati trattati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trattamento riguarda le seguenti categorie di dati personali:</w:t>
      </w:r>
    </w:p>
    <w:p w:rsidR="00511D1D" w:rsidRPr="00511D1D" w:rsidRDefault="00511D1D" w:rsidP="0052699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dati anagrafici e identificativi;</w:t>
      </w:r>
    </w:p>
    <w:p w:rsidR="00511D1D" w:rsidRPr="00511D1D" w:rsidRDefault="00511D1D" w:rsidP="0052699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dati fiscali, contabili e amministrativi;</w:t>
      </w:r>
    </w:p>
    <w:p w:rsidR="00511D1D" w:rsidRPr="00511D1D" w:rsidRDefault="00511D1D" w:rsidP="0052699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dati relativi all’attività economica o professionale;</w:t>
      </w:r>
    </w:p>
    <w:p w:rsidR="00511D1D" w:rsidRPr="00511D1D" w:rsidRDefault="00511D1D" w:rsidP="0052699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dati bancari necessari alla gestione dei pagamenti;</w:t>
      </w:r>
    </w:p>
    <w:p w:rsidR="00511D1D" w:rsidRPr="00511D1D" w:rsidRDefault="00511D1D" w:rsidP="0052699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dati contenuti nella documentazione fornita dal Cliente;</w:t>
      </w:r>
    </w:p>
    <w:p w:rsidR="00511D1D" w:rsidRPr="00511D1D" w:rsidRDefault="00511D1D" w:rsidP="0052699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dati di terzi eventualmente comunicati dal Cliente (dipendenti, collaboratori, familiari).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Non vengono trattati dati appartenenti a categorie particolari (art. 9 GDPR), salvo stretta necessità e previo consenso esplicito.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3. Finalità del trattamento</w:t>
      </w:r>
    </w:p>
    <w:p w:rsidR="00511D1D" w:rsidRPr="00511D1D" w:rsidRDefault="00511D1D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a) Esecuzione dell’incarico professionale</w:t>
      </w:r>
    </w:p>
    <w:p w:rsidR="00511D1D" w:rsidRPr="00511D1D" w:rsidRDefault="00511D1D" w:rsidP="0052699F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gestione degli adempimenti fiscali, contabili e amministrativi;</w:t>
      </w:r>
    </w:p>
    <w:p w:rsidR="00511D1D" w:rsidRPr="00511D1D" w:rsidRDefault="00511D1D" w:rsidP="0052699F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predisposizione e trasmissione delle dichiarazioni fiscali;</w:t>
      </w:r>
    </w:p>
    <w:p w:rsidR="00511D1D" w:rsidRPr="00511D1D" w:rsidRDefault="00511D1D" w:rsidP="0052699F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gestione dei modelli F24 e delle deleghe;</w:t>
      </w:r>
    </w:p>
    <w:p w:rsidR="00511D1D" w:rsidRPr="00511D1D" w:rsidRDefault="00511D1D" w:rsidP="0052699F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attività connesse alla fatturazione elettronica (se attivata).</w:t>
      </w:r>
    </w:p>
    <w:p w:rsidR="00511D1D" w:rsidRPr="00511D1D" w:rsidRDefault="00511D1D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b) Adempimento di obblighi di legge</w:t>
      </w:r>
    </w:p>
    <w:p w:rsidR="00511D1D" w:rsidRPr="00511D1D" w:rsidRDefault="00511D1D" w:rsidP="0052699F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normativa fiscale e tributaria;</w:t>
      </w:r>
    </w:p>
    <w:p w:rsidR="00511D1D" w:rsidRPr="00511D1D" w:rsidRDefault="00511D1D" w:rsidP="0052699F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normativa antiriciclaggio (</w:t>
      </w:r>
      <w:proofErr w:type="spellStart"/>
      <w:proofErr w:type="gram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D.Lgs</w:t>
      </w:r>
      <w:proofErr w:type="gram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231/2007);</w:t>
      </w:r>
    </w:p>
    <w:p w:rsidR="00511D1D" w:rsidRPr="00511D1D" w:rsidRDefault="00511D1D" w:rsidP="0052699F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obblighi di conservazione documentale.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Clausola integrativa AML: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I dati raccolti ai fini degli obblighi previsti dal </w:t>
      </w:r>
      <w:proofErr w:type="spellStart"/>
      <w:proofErr w:type="gram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D.Lgs</w:t>
      </w:r>
      <w:proofErr w:type="gram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231/2007 sono trattati esclusivamente per tali finalità e conservati per i periodi previsti dalla normativa vigente.</w:t>
      </w:r>
    </w:p>
    <w:p w:rsidR="00511D1D" w:rsidRPr="00511D1D" w:rsidRDefault="00511D1D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c) Gestione del rapporto contrattuale</w:t>
      </w:r>
    </w:p>
    <w:p w:rsidR="00511D1D" w:rsidRPr="00511D1D" w:rsidRDefault="00511D1D" w:rsidP="0052699F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comunicazioni operative;</w:t>
      </w:r>
    </w:p>
    <w:p w:rsidR="00511D1D" w:rsidRPr="00511D1D" w:rsidRDefault="00511D1D" w:rsidP="0052699F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gestione dei pagamenti;</w:t>
      </w:r>
    </w:p>
    <w:p w:rsidR="00511D1D" w:rsidRPr="00511D1D" w:rsidRDefault="00511D1D" w:rsidP="0052699F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archiviazione e conservazione dei documenti.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Clausola integrativa comunicazioni digitali: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Le comunicazioni operative potranno avvenire anche tramite email ordinaria, PEC o sistemi di messaggistica istantanea (es. WhatsApp Business), limitatamente alle informazioni necessarie all’esecuzione dell’incarico.</w:t>
      </w:r>
    </w:p>
    <w:p w:rsidR="00511D1D" w:rsidRPr="00511D1D" w:rsidRDefault="00511D1D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d) Tutela dei diritti del Titolare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Anche in sede giudiziaria o stragiudiziale.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4. Base giuridica del trattamento</w:t>
      </w:r>
    </w:p>
    <w:p w:rsidR="00511D1D" w:rsidRPr="00511D1D" w:rsidRDefault="00511D1D" w:rsidP="0052699F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art. 6, par. 1, </w:t>
      </w:r>
      <w:proofErr w:type="spell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lett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. b) GDPR – esecuzione di un contratto;</w:t>
      </w:r>
    </w:p>
    <w:p w:rsidR="00511D1D" w:rsidRPr="00511D1D" w:rsidRDefault="00511D1D" w:rsidP="0052699F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art. 6, par. 1, </w:t>
      </w:r>
      <w:proofErr w:type="spell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lett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. c) GDPR – adempimento di obblighi di legge;</w:t>
      </w:r>
    </w:p>
    <w:p w:rsidR="00511D1D" w:rsidRPr="00511D1D" w:rsidRDefault="00511D1D" w:rsidP="0052699F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art. 6, par. 1, </w:t>
      </w:r>
      <w:proofErr w:type="spell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lett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. f) GDPR – legittimo interesse del Titolare;</w:t>
      </w:r>
    </w:p>
    <w:p w:rsidR="00511D1D" w:rsidRPr="00511D1D" w:rsidRDefault="00511D1D" w:rsidP="0052699F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art. 9, par. 2, </w:t>
      </w:r>
      <w:proofErr w:type="spell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lett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. a) GDPR – consenso esplicito per eventuali dati particolari.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5. Modalità del trattamento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trattamento avviene mediante strumenti cartacei, informatici e telematici, con misure di sicurezza adeguate.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 xml:space="preserve">Clausola integrativa sistemi digitali e </w:t>
      </w:r>
      <w:proofErr w:type="spellStart"/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cloud</w:t>
      </w:r>
      <w:proofErr w:type="spellEnd"/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Il Titolare utilizza sistemi informatici e gestionali professionali, con backup periodici e misure tecniche e organizzative adeguate ai sensi degli artt. 24, 25 e 32 GDPR. Eventuali servizi </w:t>
      </w:r>
      <w:proofErr w:type="spell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cloud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utilizzati sono conformi agli artt. 44–49 GDPR e i relativi fornitori sono nominati Responsabili del trattamento.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Titolare può avvalersi di collaboratori, dipendenti o centri servizi, nominati Responsabili del trattamento ai sensi dell’art. 28 GDPR.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Clausola integrativa elenco Responsabili: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L’elenco aggiornato dei Responsabili del trattamento è disponibile presso lo studio e può essere richiesto in qualsiasi momento.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6. Conferimento dei dati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conferimento dei dati è:</w:t>
      </w:r>
    </w:p>
    <w:p w:rsidR="00511D1D" w:rsidRPr="00511D1D" w:rsidRDefault="00511D1D" w:rsidP="0052699F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obbligatorio per l’esecuzione dell’incarico e per gli obblighi di legge;</w:t>
      </w:r>
    </w:p>
    <w:p w:rsidR="00511D1D" w:rsidRPr="00511D1D" w:rsidRDefault="00511D1D" w:rsidP="0052699F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facoltativo per altre finalità non essenziali.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L’eventuale rifiuto di fornire i dati necessari può rendere impossibile l’erogazione del servizio.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7. Comunicazione dei dati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 dati possono essere comunicati a:</w:t>
      </w:r>
    </w:p>
    <w:p w:rsidR="00511D1D" w:rsidRPr="00511D1D" w:rsidRDefault="00511D1D" w:rsidP="0052699F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Agenzia delle Entrate e altri enti pubblici;</w:t>
      </w:r>
    </w:p>
    <w:p w:rsidR="00511D1D" w:rsidRPr="00511D1D" w:rsidRDefault="00511D1D" w:rsidP="0052699F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istituti di credito;</w:t>
      </w:r>
    </w:p>
    <w:p w:rsidR="00511D1D" w:rsidRPr="00511D1D" w:rsidRDefault="00511D1D" w:rsidP="0052699F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enti previdenziali e assistenziali;</w:t>
      </w:r>
    </w:p>
    <w:p w:rsidR="00511D1D" w:rsidRPr="00511D1D" w:rsidRDefault="00511D1D" w:rsidP="0052699F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software </w:t>
      </w:r>
      <w:proofErr w:type="spell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house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e fornitori di servizi informatici;</w:t>
      </w:r>
    </w:p>
    <w:p w:rsidR="00511D1D" w:rsidRPr="00511D1D" w:rsidRDefault="00511D1D" w:rsidP="0052699F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collaboratori e consulenti del Titolare;</w:t>
      </w:r>
    </w:p>
    <w:p w:rsidR="00511D1D" w:rsidRPr="00511D1D" w:rsidRDefault="00511D1D" w:rsidP="0052699F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soggetti legittimati per legge.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 dati non saranno diffusi.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8. Trasferimento dei dati all’estero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I dati non vengono trasferiti al di fuori dell’Unione Europea, salvo utilizzo di servizi </w:t>
      </w:r>
      <w:proofErr w:type="spell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cloud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conformi agli artt. 44–49 GDPR.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9. Periodo di conservazione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 dati saranno conservati per:</w:t>
      </w:r>
    </w:p>
    <w:p w:rsidR="00511D1D" w:rsidRPr="00511D1D" w:rsidRDefault="00511D1D" w:rsidP="0052699F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10 anni dalla cessazione del rapporto professionale, per obblighi fiscali e civilistici;</w:t>
      </w:r>
    </w:p>
    <w:p w:rsidR="00511D1D" w:rsidRPr="00511D1D" w:rsidRDefault="00511D1D" w:rsidP="0052699F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ulteriori periodi previsti dalla legge o necessari alla tutela dei diritti del Titolare.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Clausola integrativa gestione documenti del Cliente: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La documentazione fornita dal Cliente è trattata e archiviata con modalità idonee a garantirne integrità e riservatezza. Il Cliente è tenuto a consegnare tempestivamente i documenti necessari agli adempimenti fiscali; eventuali ritardi o omissioni non sono imputabili al Titolare.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10. Diritti dell’interessato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Cliente può esercitare in qualsiasi momento i diritti previsti dagli artt. 15–22 GDPR, tra cui:</w:t>
      </w:r>
    </w:p>
    <w:p w:rsidR="00511D1D" w:rsidRPr="00511D1D" w:rsidRDefault="00511D1D" w:rsidP="0052699F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accesso ai dati;</w:t>
      </w:r>
    </w:p>
    <w:p w:rsidR="00511D1D" w:rsidRPr="00511D1D" w:rsidRDefault="00511D1D" w:rsidP="0052699F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rettifica;</w:t>
      </w:r>
    </w:p>
    <w:p w:rsidR="00511D1D" w:rsidRPr="00511D1D" w:rsidRDefault="00511D1D" w:rsidP="0052699F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cancellazione;</w:t>
      </w:r>
    </w:p>
    <w:p w:rsidR="00511D1D" w:rsidRPr="00511D1D" w:rsidRDefault="00511D1D" w:rsidP="0052699F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limitazione del trattamento;</w:t>
      </w:r>
    </w:p>
    <w:p w:rsidR="00511D1D" w:rsidRPr="00511D1D" w:rsidRDefault="00511D1D" w:rsidP="0052699F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portabilità dei dati;</w:t>
      </w:r>
    </w:p>
    <w:p w:rsidR="00511D1D" w:rsidRPr="00511D1D" w:rsidRDefault="00511D1D" w:rsidP="0052699F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opposizione;</w:t>
      </w:r>
    </w:p>
    <w:p w:rsidR="00511D1D" w:rsidRPr="00511D1D" w:rsidRDefault="00511D1D" w:rsidP="0052699F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revoca del consenso (quando applicabile).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Le richieste vanno inviate ai recapiti del Titolare.</w:t>
      </w:r>
    </w:p>
    <w:p w:rsidR="00BD7A28" w:rsidRDefault="00BD7A28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11. Reclamo all’Autorità Garante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Cliente ha diritto di proporre reclamo al Garante per la Protezione dei Dati Personali (www.garanteprivacy.it).</w:t>
      </w:r>
    </w:p>
    <w:p w:rsidR="0052699F" w:rsidRDefault="0052699F" w:rsidP="0052699F">
      <w:pPr>
        <w:spacing w:after="0" w:line="360" w:lineRule="auto"/>
        <w:outlineLvl w:val="0"/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it-IT"/>
        </w:rPr>
      </w:pPr>
    </w:p>
    <w:p w:rsidR="0052699F" w:rsidRDefault="0052699F" w:rsidP="0052699F">
      <w:pPr>
        <w:spacing w:after="0" w:line="360" w:lineRule="auto"/>
        <w:outlineLvl w:val="0"/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it-IT"/>
        </w:rPr>
      </w:pPr>
    </w:p>
    <w:p w:rsidR="00BD7A28" w:rsidRDefault="00BD7A28" w:rsidP="0052699F">
      <w:pPr>
        <w:spacing w:after="0" w:line="36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</w:pPr>
    </w:p>
    <w:p w:rsidR="00BD7A28" w:rsidRDefault="00BD7A28" w:rsidP="0052699F">
      <w:pPr>
        <w:spacing w:after="0" w:line="36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</w:pPr>
      <w:r w:rsidRPr="00511D1D"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  <w:t>SEZIONE CONSENSO – DA RESTITUIRE FIRMATA</w:t>
      </w:r>
    </w:p>
    <w:p w:rsidR="0052699F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Dati del Cliente</w:t>
      </w:r>
    </w:p>
    <w:p w:rsidR="0052699F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Nome e Cognome / Ragione Sociale: ____________________________</w:t>
      </w:r>
      <w:r w:rsidR="0052699F">
        <w:rPr>
          <w:rFonts w:ascii="Times New Roman" w:eastAsia="Times New Roman" w:hAnsi="Times New Roman"/>
          <w:sz w:val="24"/>
          <w:szCs w:val="24"/>
          <w:lang w:eastAsia="it-IT"/>
        </w:rPr>
        <w:t>______________</w:t>
      </w:r>
    </w:p>
    <w:p w:rsidR="0052699F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Codice Fiscale / P.IVA: ______________________</w:t>
      </w:r>
      <w:r w:rsidR="0052699F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</w:t>
      </w:r>
    </w:p>
    <w:p w:rsidR="0052699F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Indirizzo: __________________________________</w:t>
      </w:r>
      <w:r w:rsidR="0052699F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Email: __________________________________ Tel.: _____________________________</w:t>
      </w:r>
    </w:p>
    <w:p w:rsidR="0052699F" w:rsidRDefault="0052699F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Consenso al trattamento dei dati personali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dichiara di aver ricevuto, letto e compreso l’Informativa sul trattamento dei dati personali resa ai sensi del Regolamento UE 2016/679 (GDPR) e del </w:t>
      </w:r>
      <w:proofErr w:type="spellStart"/>
      <w:proofErr w:type="gram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D.Lgs</w:t>
      </w:r>
      <w:proofErr w:type="gram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196/2003 come modificato, e:</w:t>
      </w:r>
    </w:p>
    <w:p w:rsidR="0052699F" w:rsidRDefault="0052699F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1) Consenso per il trattamento di dati particolari (art. 9 GDPR)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Con riferimento all’eventuale trattamento di dati appartenenti a categorie particolari, strettamente necessari all’esecuzione dell’incarico professionale: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PRESTA IL CONSENSO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NON PRESTA IL CONSENSO</w:t>
      </w:r>
    </w:p>
    <w:p w:rsidR="0052699F" w:rsidRDefault="0052699F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2) Consenso per comunicazioni tramite email ordinaria e sistemi di messaggistica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Cliente autorizza il Titolare a utilizzare, oltre alla PEC, anche email ordinaria e sistemi di messaggistica istantanea (es. WhatsApp Business) per comunicazioni operative inerenti l’incarico.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AUTORIZZA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NON AUTORIZZA</w:t>
      </w:r>
    </w:p>
    <w:p w:rsidR="00BD7A28" w:rsidRDefault="00BD7A28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BD7A28" w:rsidRDefault="00BD7A28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BD7A28" w:rsidRDefault="00BD7A28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bookmarkStart w:id="0" w:name="_GoBack"/>
      <w:bookmarkEnd w:id="0"/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3) Consenso per l’utilizzo di servizi </w:t>
      </w:r>
      <w:proofErr w:type="spellStart"/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cloud</w:t>
      </w:r>
      <w:proofErr w:type="spellEnd"/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conformi al GDPR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Il Cliente autorizza il trattamento e la conservazione dei propri dati tramite servizi </w:t>
      </w:r>
      <w:proofErr w:type="spellStart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cloud</w:t>
      </w:r>
      <w:proofErr w:type="spellEnd"/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utilizzati dal Titolare, conformi agli artt. 44–49 GDPR e con fornitori nominati Responsabili del trattamento.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AUTORIZZA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NON AUTORIZZA</w:t>
      </w:r>
    </w:p>
    <w:p w:rsidR="0052699F" w:rsidRDefault="0052699F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4) Consenso per la conservazione digitale dei documenti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Cliente autorizza la conservazione digitale dei documenti e delle comunicazioni, secondo le modalità indicate nell’Informativa.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AUTORIZZA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NON AUTORIZZA</w:t>
      </w:r>
    </w:p>
    <w:p w:rsidR="0052699F" w:rsidRDefault="0052699F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5) Consenso per eventuali comunicazioni a consulenti esterni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Il Cliente autorizza la comunicazione dei propri dati a consulenti, collaboratori e centri servizi del Titolare, nominati Responsabili del trattamento.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AUTORIZZA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11D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NON AUTORIZZA</w:t>
      </w:r>
    </w:p>
    <w:p w:rsidR="0052699F" w:rsidRDefault="0052699F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Luogo e data</w:t>
      </w:r>
    </w:p>
    <w:p w:rsidR="0052699F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Luogo: ____</w:t>
      </w:r>
      <w:r w:rsidR="0052699F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Data: _____________________________________</w:t>
      </w:r>
    </w:p>
    <w:p w:rsidR="0052699F" w:rsidRDefault="0052699F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511D1D" w:rsidRPr="00511D1D" w:rsidRDefault="00511D1D" w:rsidP="0052699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511D1D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Firme</w:t>
      </w:r>
    </w:p>
    <w:p w:rsidR="0052699F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Firma del Cliente: ____________</w:t>
      </w:r>
      <w:r w:rsidR="0052699F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</w:t>
      </w:r>
    </w:p>
    <w:p w:rsidR="00511D1D" w:rsidRPr="00511D1D" w:rsidRDefault="00511D1D" w:rsidP="00526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11D1D">
        <w:rPr>
          <w:rFonts w:ascii="Times New Roman" w:eastAsia="Times New Roman" w:hAnsi="Times New Roman"/>
          <w:sz w:val="24"/>
          <w:szCs w:val="24"/>
          <w:lang w:eastAsia="it-IT"/>
        </w:rPr>
        <w:t>Firma del Titolare del trattamento: _____________________________</w:t>
      </w:r>
    </w:p>
    <w:p w:rsidR="00511D1D" w:rsidRPr="00511D1D" w:rsidRDefault="00511D1D" w:rsidP="0052699F">
      <w:pPr>
        <w:spacing w:after="0" w:line="360" w:lineRule="auto"/>
      </w:pPr>
    </w:p>
    <w:sectPr w:rsidR="00511D1D" w:rsidRPr="00511D1D" w:rsidSect="003D2038">
      <w:headerReference w:type="default" r:id="rId8"/>
      <w:footerReference w:type="default" r:id="rId9"/>
      <w:pgSz w:w="11906" w:h="16838"/>
      <w:pgMar w:top="709" w:right="991" w:bottom="284" w:left="1134" w:header="56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7E" w:rsidRDefault="005E4D7E" w:rsidP="00C52F98">
      <w:pPr>
        <w:spacing w:after="0" w:line="240" w:lineRule="auto"/>
      </w:pPr>
      <w:r>
        <w:separator/>
      </w:r>
    </w:p>
  </w:endnote>
  <w:endnote w:type="continuationSeparator" w:id="0">
    <w:p w:rsidR="005E4D7E" w:rsidRDefault="005E4D7E" w:rsidP="00C5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C9" w:rsidRPr="007729C9" w:rsidRDefault="007729C9" w:rsidP="007729C9">
    <w:pPr>
      <w:pStyle w:val="Pidipagina"/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</w:pPr>
    <w:r w:rsidRPr="007729C9"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  <w:t xml:space="preserve">Dott. Saverio </w:t>
    </w:r>
    <w:proofErr w:type="spellStart"/>
    <w:r w:rsidRPr="007729C9"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  <w:t>Zitoli</w:t>
    </w:r>
    <w:proofErr w:type="spellEnd"/>
    <w:r w:rsidRPr="007729C9"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  <w:t xml:space="preserve">, Tributarista Qualificato INT ex </w:t>
    </w:r>
    <w:proofErr w:type="spellStart"/>
    <w:r w:rsidRPr="007729C9"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  <w:t>lege</w:t>
    </w:r>
    <w:proofErr w:type="spellEnd"/>
    <w:r w:rsidRPr="007729C9"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  <w:t xml:space="preserve"> 4/2013</w:t>
    </w:r>
  </w:p>
  <w:p w:rsidR="007729C9" w:rsidRPr="007729C9" w:rsidRDefault="007729C9" w:rsidP="007729C9">
    <w:pPr>
      <w:pStyle w:val="Pidipagina"/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</w:pPr>
    <w:r w:rsidRPr="007729C9"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  <w:t>Iscritto al n. 2679 dell’Istituto Nazionale Tributaristi (INT) ed esercente attività professionale di cui alla</w:t>
    </w:r>
  </w:p>
  <w:p w:rsidR="007729C9" w:rsidRPr="007729C9" w:rsidRDefault="007729C9" w:rsidP="007729C9">
    <w:pPr>
      <w:pStyle w:val="Pidipagina"/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</w:pPr>
    <w:r w:rsidRPr="007729C9"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  <w:t>Legge n. 4 del 14/01/2013 pubblicata in GU n.22 il 26 gennaio 2013.</w:t>
    </w:r>
  </w:p>
  <w:p w:rsidR="008F5CB8" w:rsidRPr="007729C9" w:rsidRDefault="007729C9" w:rsidP="007729C9">
    <w:pPr>
      <w:pStyle w:val="Pidipagina"/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</w:pPr>
    <w:r w:rsidRPr="007729C9">
      <w:rPr>
        <w:rFonts w:ascii="inherit" w:hAnsi="inherit" w:cs="Calibri"/>
        <w:b/>
        <w:bCs/>
        <w:i/>
        <w:iCs/>
        <w:color w:val="000000"/>
        <w:bdr w:val="none" w:sz="0" w:space="0" w:color="auto" w:frame="1"/>
        <w:shd w:val="clear" w:color="auto" w:fill="FFFFFF"/>
      </w:rPr>
      <w:t>Abilitato Intermediario fiscale ai sensi dell'art. 3, comma 3, lettera e), DPR 322/1998.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7E" w:rsidRDefault="005E4D7E" w:rsidP="00C52F98">
      <w:pPr>
        <w:spacing w:after="0" w:line="240" w:lineRule="auto"/>
      </w:pPr>
      <w:r>
        <w:separator/>
      </w:r>
    </w:p>
  </w:footnote>
  <w:footnote w:type="continuationSeparator" w:id="0">
    <w:p w:rsidR="005E4D7E" w:rsidRDefault="005E4D7E" w:rsidP="00C5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98" w:rsidRPr="008F5CB8" w:rsidRDefault="0022775E" w:rsidP="00E469D5">
    <w:pPr>
      <w:tabs>
        <w:tab w:val="left" w:pos="7150"/>
      </w:tabs>
      <w:spacing w:after="0" w:line="240" w:lineRule="auto"/>
      <w:rPr>
        <w:rFonts w:ascii="Times New Roman" w:eastAsia="Times New Roman" w:hAnsi="Times New Roman"/>
        <w:b/>
        <w:i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78740</wp:posOffset>
          </wp:positionV>
          <wp:extent cx="1285875" cy="809625"/>
          <wp:effectExtent l="0" t="0" r="0" b="0"/>
          <wp:wrapNone/>
          <wp:docPr id="1" name="Immagine 19" descr="C:\Users\SAVERIO_ZITOLI\Pictures\sz go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 descr="C:\Users\SAVERIO_ZITOLI\Pictures\sz got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F98" w:rsidRPr="008F5CB8">
      <w:rPr>
        <w:rFonts w:ascii="Times New Roman" w:eastAsia="Times New Roman" w:hAnsi="Times New Roman"/>
        <w:b/>
        <w:i/>
        <w:sz w:val="28"/>
        <w:szCs w:val="28"/>
        <w:bdr w:val="none" w:sz="0" w:space="0" w:color="auto" w:frame="1"/>
        <w:lang w:eastAsia="it-IT"/>
      </w:rPr>
      <w:t>Dott. Saverio </w:t>
    </w:r>
    <w:proofErr w:type="spellStart"/>
    <w:r w:rsidR="00C52F98" w:rsidRPr="008F5CB8">
      <w:rPr>
        <w:rFonts w:ascii="Times New Roman" w:eastAsia="Times New Roman" w:hAnsi="Times New Roman"/>
        <w:b/>
        <w:i/>
        <w:sz w:val="28"/>
        <w:szCs w:val="28"/>
        <w:bdr w:val="none" w:sz="0" w:space="0" w:color="auto" w:frame="1"/>
        <w:lang w:eastAsia="it-IT"/>
      </w:rPr>
      <w:t>Zitoli</w:t>
    </w:r>
    <w:proofErr w:type="spellEnd"/>
    <w:r w:rsidR="00E469D5" w:rsidRPr="008F5CB8">
      <w:rPr>
        <w:rFonts w:ascii="Times New Roman" w:eastAsia="Times New Roman" w:hAnsi="Times New Roman"/>
        <w:b/>
        <w:i/>
        <w:sz w:val="28"/>
        <w:szCs w:val="28"/>
        <w:bdr w:val="none" w:sz="0" w:space="0" w:color="auto" w:frame="1"/>
        <w:lang w:eastAsia="it-IT"/>
      </w:rPr>
      <w:tab/>
    </w:r>
  </w:p>
  <w:p w:rsidR="00C52F98" w:rsidRPr="008F5CB8" w:rsidRDefault="00C52F98" w:rsidP="00C52F98">
    <w:pPr>
      <w:spacing w:after="0" w:line="240" w:lineRule="auto"/>
      <w:textAlignment w:val="baseline"/>
      <w:rPr>
        <w:rFonts w:ascii="Times New Roman" w:eastAsia="Times New Roman" w:hAnsi="Times New Roman"/>
        <w:b/>
        <w:i/>
        <w:color w:val="000000"/>
        <w:sz w:val="24"/>
        <w:szCs w:val="24"/>
        <w:lang w:eastAsia="it-IT"/>
      </w:rPr>
    </w:pPr>
    <w:r w:rsidRPr="008F5CB8">
      <w:rPr>
        <w:rFonts w:ascii="Times New Roman" w:eastAsia="Times New Roman" w:hAnsi="Times New Roman"/>
        <w:b/>
        <w:i/>
        <w:color w:val="000000"/>
        <w:sz w:val="24"/>
        <w:szCs w:val="24"/>
        <w:lang w:eastAsia="it-IT"/>
      </w:rPr>
      <w:t xml:space="preserve">Tributarista </w:t>
    </w:r>
    <w:r w:rsidR="005D4A50">
      <w:rPr>
        <w:rFonts w:ascii="Times New Roman" w:eastAsia="Times New Roman" w:hAnsi="Times New Roman"/>
        <w:b/>
        <w:i/>
        <w:color w:val="000000"/>
        <w:sz w:val="24"/>
        <w:szCs w:val="24"/>
        <w:lang w:eastAsia="it-IT"/>
      </w:rPr>
      <w:t xml:space="preserve">Qualificato </w:t>
    </w:r>
    <w:r w:rsidRPr="008F5CB8">
      <w:rPr>
        <w:rFonts w:ascii="Times New Roman" w:eastAsia="Times New Roman" w:hAnsi="Times New Roman"/>
        <w:b/>
        <w:i/>
        <w:color w:val="000000"/>
        <w:sz w:val="24"/>
        <w:szCs w:val="24"/>
        <w:lang w:eastAsia="it-IT"/>
      </w:rPr>
      <w:t xml:space="preserve">INT ex </w:t>
    </w:r>
    <w:proofErr w:type="spellStart"/>
    <w:r w:rsidRPr="008F5CB8">
      <w:rPr>
        <w:rFonts w:ascii="Times New Roman" w:eastAsia="Times New Roman" w:hAnsi="Times New Roman"/>
        <w:b/>
        <w:i/>
        <w:color w:val="000000"/>
        <w:sz w:val="24"/>
        <w:szCs w:val="24"/>
        <w:lang w:eastAsia="it-IT"/>
      </w:rPr>
      <w:t>lege</w:t>
    </w:r>
    <w:proofErr w:type="spellEnd"/>
    <w:r w:rsidRPr="008F5CB8">
      <w:rPr>
        <w:rFonts w:ascii="Times New Roman" w:eastAsia="Times New Roman" w:hAnsi="Times New Roman"/>
        <w:b/>
        <w:i/>
        <w:color w:val="000000"/>
        <w:sz w:val="24"/>
        <w:szCs w:val="24"/>
        <w:lang w:eastAsia="it-IT"/>
      </w:rPr>
      <w:t xml:space="preserve"> 4/2013</w:t>
    </w:r>
  </w:p>
  <w:p w:rsidR="002D3001" w:rsidRDefault="00C52F98" w:rsidP="00C52F98">
    <w:pPr>
      <w:spacing w:after="0" w:line="240" w:lineRule="auto"/>
      <w:textAlignment w:val="baseline"/>
      <w:rPr>
        <w:noProof/>
        <w:sz w:val="20"/>
        <w:szCs w:val="20"/>
        <w:lang w:eastAsia="it-IT"/>
      </w:rPr>
    </w:pPr>
    <w:r w:rsidRPr="008F5CB8">
      <w:rPr>
        <w:rFonts w:ascii="Times New Roman" w:eastAsia="Times New Roman" w:hAnsi="Times New Roman"/>
        <w:color w:val="000000"/>
        <w:sz w:val="20"/>
        <w:szCs w:val="20"/>
        <w:lang w:eastAsia="it-IT"/>
      </w:rPr>
      <w:t>Iscritto al n. 2679 dell'Istituto Nazionale Tributaristi (INT)</w:t>
    </w:r>
  </w:p>
  <w:p w:rsidR="00C52F98" w:rsidRPr="008F5CB8" w:rsidRDefault="004F3E94" w:rsidP="00C52F98">
    <w:pPr>
      <w:spacing w:after="0" w:line="240" w:lineRule="auto"/>
      <w:textAlignment w:val="baseline"/>
      <w:rPr>
        <w:rFonts w:ascii="Times New Roman" w:eastAsia="Times New Roman" w:hAnsi="Times New Roman"/>
        <w:color w:val="000000"/>
        <w:sz w:val="20"/>
        <w:szCs w:val="20"/>
        <w:lang w:eastAsia="it-IT"/>
      </w:rPr>
    </w:pPr>
    <w:r w:rsidRPr="004F3E94">
      <w:rPr>
        <w:rFonts w:ascii="Times New Roman" w:eastAsia="Times New Roman" w:hAnsi="Times New Roman"/>
        <w:color w:val="000000"/>
        <w:sz w:val="20"/>
        <w:szCs w:val="20"/>
        <w:lang w:eastAsia="it-IT"/>
      </w:rPr>
      <w:t>Abilitato Intermediario fiscale ai sensi dell'art. 3, comma 3, lettera e), DPR 322/1998.</w:t>
    </w:r>
    <w:r w:rsidR="00C52F98" w:rsidRPr="004F3E94">
      <w:rPr>
        <w:rFonts w:ascii="Times New Roman" w:eastAsia="Times New Roman" w:hAnsi="Times New Roman"/>
        <w:color w:val="000000"/>
        <w:sz w:val="20"/>
        <w:szCs w:val="20"/>
        <w:lang w:eastAsia="it-IT"/>
      </w:rPr>
      <w:br/>
    </w:r>
    <w:r w:rsidR="00C52F98" w:rsidRPr="008F5CB8">
      <w:rPr>
        <w:rFonts w:ascii="Times New Roman" w:eastAsia="Times New Roman" w:hAnsi="Times New Roman"/>
        <w:color w:val="000000"/>
        <w:sz w:val="20"/>
        <w:szCs w:val="20"/>
        <w:lang w:eastAsia="it-IT"/>
      </w:rPr>
      <w:t>Via Cappello da Milano, 78 – 70033 Corato (BA)</w:t>
    </w:r>
  </w:p>
  <w:p w:rsidR="008F5CB8" w:rsidRPr="004F3E94" w:rsidRDefault="008F5CB8" w:rsidP="008F5CB8">
    <w:pPr>
      <w:spacing w:after="0" w:line="240" w:lineRule="auto"/>
      <w:textAlignment w:val="baseline"/>
      <w:rPr>
        <w:rFonts w:ascii="Times New Roman" w:eastAsia="Times New Roman" w:hAnsi="Times New Roman"/>
        <w:color w:val="000000"/>
        <w:sz w:val="20"/>
        <w:szCs w:val="20"/>
        <w:lang w:eastAsia="it-IT"/>
      </w:rPr>
    </w:pPr>
    <w:r w:rsidRPr="004F3E94">
      <w:rPr>
        <w:rFonts w:ascii="Times New Roman" w:eastAsia="Times New Roman" w:hAnsi="Times New Roman"/>
        <w:color w:val="000000"/>
        <w:sz w:val="20"/>
        <w:szCs w:val="20"/>
        <w:lang w:eastAsia="it-IT"/>
      </w:rPr>
      <w:t>C.F.: ZTLSVR88P30C983H – P.I.: 07848810722 Cell.: 3393965826</w:t>
    </w:r>
  </w:p>
  <w:p w:rsidR="00C52F98" w:rsidRPr="004F3E94" w:rsidRDefault="00C52F98" w:rsidP="00C52F98">
    <w:pPr>
      <w:spacing w:after="0" w:line="240" w:lineRule="auto"/>
      <w:textAlignment w:val="baseline"/>
      <w:rPr>
        <w:rFonts w:ascii="Times New Roman" w:eastAsia="Times New Roman" w:hAnsi="Times New Roman"/>
        <w:color w:val="000000"/>
        <w:sz w:val="20"/>
        <w:szCs w:val="20"/>
        <w:lang w:eastAsia="it-IT"/>
      </w:rPr>
    </w:pPr>
    <w:r w:rsidRPr="004F3E94">
      <w:rPr>
        <w:rFonts w:ascii="Times New Roman" w:eastAsia="Times New Roman" w:hAnsi="Times New Roman"/>
        <w:color w:val="000000"/>
        <w:sz w:val="20"/>
        <w:szCs w:val="20"/>
        <w:lang w:eastAsia="it-IT"/>
      </w:rPr>
      <w:t>PEO: saverio.zitoli.taxadvisor@outlook.it</w:t>
    </w:r>
    <w:r w:rsidRPr="004F3E94">
      <w:rPr>
        <w:rFonts w:ascii="Times New Roman" w:eastAsia="Times New Roman" w:hAnsi="Times New Roman"/>
        <w:color w:val="000000"/>
        <w:sz w:val="20"/>
        <w:szCs w:val="20"/>
        <w:lang w:eastAsia="it-IT"/>
      </w:rPr>
      <w:br/>
      <w:t>PEC: saverio.zitoli@pec.it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262"/>
    <w:multiLevelType w:val="multilevel"/>
    <w:tmpl w:val="D56C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2FAE"/>
    <w:multiLevelType w:val="multilevel"/>
    <w:tmpl w:val="C41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6305B"/>
    <w:multiLevelType w:val="multilevel"/>
    <w:tmpl w:val="A9A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92E1C"/>
    <w:multiLevelType w:val="multilevel"/>
    <w:tmpl w:val="26FC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02F54"/>
    <w:multiLevelType w:val="multilevel"/>
    <w:tmpl w:val="AA90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25296"/>
    <w:multiLevelType w:val="multilevel"/>
    <w:tmpl w:val="356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A0D04"/>
    <w:multiLevelType w:val="multilevel"/>
    <w:tmpl w:val="27A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F2465"/>
    <w:multiLevelType w:val="multilevel"/>
    <w:tmpl w:val="CE8E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0E1D4D"/>
    <w:multiLevelType w:val="multilevel"/>
    <w:tmpl w:val="A6C2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1059A"/>
    <w:multiLevelType w:val="multilevel"/>
    <w:tmpl w:val="32E2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627ED"/>
    <w:multiLevelType w:val="multilevel"/>
    <w:tmpl w:val="B2E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F7F48"/>
    <w:multiLevelType w:val="multilevel"/>
    <w:tmpl w:val="8830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72AF0"/>
    <w:multiLevelType w:val="multilevel"/>
    <w:tmpl w:val="FB78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A5071"/>
    <w:multiLevelType w:val="multilevel"/>
    <w:tmpl w:val="A906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8051A"/>
    <w:multiLevelType w:val="multilevel"/>
    <w:tmpl w:val="B8CC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903D9"/>
    <w:multiLevelType w:val="multilevel"/>
    <w:tmpl w:val="719C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33742"/>
    <w:multiLevelType w:val="multilevel"/>
    <w:tmpl w:val="330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6666B"/>
    <w:multiLevelType w:val="multilevel"/>
    <w:tmpl w:val="B006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0696B"/>
    <w:multiLevelType w:val="multilevel"/>
    <w:tmpl w:val="D50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24BA8"/>
    <w:multiLevelType w:val="multilevel"/>
    <w:tmpl w:val="5A2C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D7755"/>
    <w:multiLevelType w:val="multilevel"/>
    <w:tmpl w:val="A868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CA1D43"/>
    <w:multiLevelType w:val="multilevel"/>
    <w:tmpl w:val="9940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D5CA5"/>
    <w:multiLevelType w:val="multilevel"/>
    <w:tmpl w:val="EA9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07089D"/>
    <w:multiLevelType w:val="multilevel"/>
    <w:tmpl w:val="4DE2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773437"/>
    <w:multiLevelType w:val="multilevel"/>
    <w:tmpl w:val="DD9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3C4B7A"/>
    <w:multiLevelType w:val="multilevel"/>
    <w:tmpl w:val="B5CE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27AE1"/>
    <w:multiLevelType w:val="multilevel"/>
    <w:tmpl w:val="A14E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EC61CD"/>
    <w:multiLevelType w:val="multilevel"/>
    <w:tmpl w:val="9168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7528D"/>
    <w:multiLevelType w:val="multilevel"/>
    <w:tmpl w:val="4AF2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750A7"/>
    <w:multiLevelType w:val="hybridMultilevel"/>
    <w:tmpl w:val="9308F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86D75"/>
    <w:multiLevelType w:val="multilevel"/>
    <w:tmpl w:val="D3A0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9377FF"/>
    <w:multiLevelType w:val="multilevel"/>
    <w:tmpl w:val="8390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9"/>
  </w:num>
  <w:num w:numId="3">
    <w:abstractNumId w:val="22"/>
  </w:num>
  <w:num w:numId="4">
    <w:abstractNumId w:val="16"/>
  </w:num>
  <w:num w:numId="5">
    <w:abstractNumId w:val="20"/>
  </w:num>
  <w:num w:numId="6">
    <w:abstractNumId w:val="30"/>
  </w:num>
  <w:num w:numId="7">
    <w:abstractNumId w:val="17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3"/>
  </w:num>
  <w:num w:numId="14">
    <w:abstractNumId w:val="6"/>
  </w:num>
  <w:num w:numId="15">
    <w:abstractNumId w:val="21"/>
  </w:num>
  <w:num w:numId="16">
    <w:abstractNumId w:val="10"/>
  </w:num>
  <w:num w:numId="17">
    <w:abstractNumId w:val="0"/>
  </w:num>
  <w:num w:numId="18">
    <w:abstractNumId w:val="26"/>
  </w:num>
  <w:num w:numId="19">
    <w:abstractNumId w:val="23"/>
  </w:num>
  <w:num w:numId="20">
    <w:abstractNumId w:val="14"/>
  </w:num>
  <w:num w:numId="21">
    <w:abstractNumId w:val="11"/>
  </w:num>
  <w:num w:numId="22">
    <w:abstractNumId w:val="15"/>
  </w:num>
  <w:num w:numId="23">
    <w:abstractNumId w:val="4"/>
  </w:num>
  <w:num w:numId="24">
    <w:abstractNumId w:val="12"/>
  </w:num>
  <w:num w:numId="25">
    <w:abstractNumId w:val="9"/>
  </w:num>
  <w:num w:numId="26">
    <w:abstractNumId w:val="24"/>
  </w:num>
  <w:num w:numId="27">
    <w:abstractNumId w:val="18"/>
  </w:num>
  <w:num w:numId="28">
    <w:abstractNumId w:val="28"/>
  </w:num>
  <w:num w:numId="29">
    <w:abstractNumId w:val="31"/>
  </w:num>
  <w:num w:numId="30">
    <w:abstractNumId w:val="1"/>
  </w:num>
  <w:num w:numId="31">
    <w:abstractNumId w:val="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98"/>
    <w:rsid w:val="00067DFE"/>
    <w:rsid w:val="000978F3"/>
    <w:rsid w:val="000B380D"/>
    <w:rsid w:val="000B7588"/>
    <w:rsid w:val="001669EF"/>
    <w:rsid w:val="00172404"/>
    <w:rsid w:val="001C33E0"/>
    <w:rsid w:val="00203BB8"/>
    <w:rsid w:val="0022775E"/>
    <w:rsid w:val="002942D2"/>
    <w:rsid w:val="002C3B98"/>
    <w:rsid w:val="002D1CF4"/>
    <w:rsid w:val="002D3001"/>
    <w:rsid w:val="002F603C"/>
    <w:rsid w:val="003255A2"/>
    <w:rsid w:val="00362D11"/>
    <w:rsid w:val="00391DD9"/>
    <w:rsid w:val="003C4321"/>
    <w:rsid w:val="003D2038"/>
    <w:rsid w:val="0043037F"/>
    <w:rsid w:val="00454806"/>
    <w:rsid w:val="004C76B5"/>
    <w:rsid w:val="004F3E94"/>
    <w:rsid w:val="00511D1D"/>
    <w:rsid w:val="0052699F"/>
    <w:rsid w:val="005C649A"/>
    <w:rsid w:val="005D4A50"/>
    <w:rsid w:val="005E4D7E"/>
    <w:rsid w:val="005F3DAF"/>
    <w:rsid w:val="0060588B"/>
    <w:rsid w:val="00682C87"/>
    <w:rsid w:val="00691FD0"/>
    <w:rsid w:val="007729C9"/>
    <w:rsid w:val="007C1B53"/>
    <w:rsid w:val="008A0C6F"/>
    <w:rsid w:val="008E137E"/>
    <w:rsid w:val="008E5867"/>
    <w:rsid w:val="008F5CB8"/>
    <w:rsid w:val="00902702"/>
    <w:rsid w:val="00935142"/>
    <w:rsid w:val="00960280"/>
    <w:rsid w:val="00982843"/>
    <w:rsid w:val="0099715B"/>
    <w:rsid w:val="009E3B2A"/>
    <w:rsid w:val="009F06E7"/>
    <w:rsid w:val="00A34C15"/>
    <w:rsid w:val="00A44091"/>
    <w:rsid w:val="00A53E13"/>
    <w:rsid w:val="00A70DF6"/>
    <w:rsid w:val="00AA2A4B"/>
    <w:rsid w:val="00AD2B82"/>
    <w:rsid w:val="00B300AC"/>
    <w:rsid w:val="00B41325"/>
    <w:rsid w:val="00B474F4"/>
    <w:rsid w:val="00B6142A"/>
    <w:rsid w:val="00BB09FC"/>
    <w:rsid w:val="00BD7A28"/>
    <w:rsid w:val="00C52F98"/>
    <w:rsid w:val="00C74795"/>
    <w:rsid w:val="00C94A75"/>
    <w:rsid w:val="00CA04CD"/>
    <w:rsid w:val="00D718CB"/>
    <w:rsid w:val="00D763AB"/>
    <w:rsid w:val="00D85918"/>
    <w:rsid w:val="00D908CF"/>
    <w:rsid w:val="00DD15A8"/>
    <w:rsid w:val="00E469D5"/>
    <w:rsid w:val="00E56FAD"/>
    <w:rsid w:val="00EA633B"/>
    <w:rsid w:val="00EB3980"/>
    <w:rsid w:val="00EC34E0"/>
    <w:rsid w:val="00F452E7"/>
    <w:rsid w:val="00F63EC6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3D1161E"/>
  <w15:chartTrackingRefBased/>
  <w15:docId w15:val="{A576B589-8C67-4B40-9829-D9915B5E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05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05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05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2F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F98"/>
  </w:style>
  <w:style w:type="paragraph" w:styleId="Pidipagina">
    <w:name w:val="footer"/>
    <w:basedOn w:val="Normale"/>
    <w:link w:val="PidipaginaCarattere"/>
    <w:uiPriority w:val="99"/>
    <w:unhideWhenUsed/>
    <w:rsid w:val="00C52F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F98"/>
  </w:style>
  <w:style w:type="paragraph" w:styleId="NormaleWeb">
    <w:name w:val="Normal (Web)"/>
    <w:basedOn w:val="Normale"/>
    <w:uiPriority w:val="99"/>
    <w:unhideWhenUsed/>
    <w:rsid w:val="00C52F98"/>
    <w:rPr>
      <w:rFonts w:ascii="Times New Roman" w:hAnsi="Times New Roman"/>
      <w:sz w:val="24"/>
      <w:szCs w:val="24"/>
    </w:rPr>
  </w:style>
  <w:style w:type="character" w:styleId="Enfasigrassetto">
    <w:name w:val="Strong"/>
    <w:uiPriority w:val="22"/>
    <w:qFormat/>
    <w:rsid w:val="00A34C15"/>
    <w:rPr>
      <w:b/>
      <w:bCs/>
    </w:rPr>
  </w:style>
  <w:style w:type="paragraph" w:styleId="Corpodeltesto3">
    <w:name w:val="Body Text 3"/>
    <w:basedOn w:val="Normale"/>
    <w:link w:val="Corpodeltesto3Carattere"/>
    <w:rsid w:val="00203BB8"/>
    <w:pPr>
      <w:spacing w:after="0" w:line="240" w:lineRule="auto"/>
      <w:ind w:right="1701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Corpodeltesto3Carattere">
    <w:name w:val="Corpo del testo 3 Carattere"/>
    <w:link w:val="Corpodeltesto3"/>
    <w:rsid w:val="00203BB8"/>
    <w:rPr>
      <w:rFonts w:ascii="Arial" w:eastAsia="Times New Roman" w:hAnsi="Arial"/>
      <w:sz w:val="24"/>
    </w:rPr>
  </w:style>
  <w:style w:type="paragraph" w:customStyle="1" w:styleId="ng-binding">
    <w:name w:val="ng-binding"/>
    <w:basedOn w:val="Normale"/>
    <w:rsid w:val="005D4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DF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70DF6"/>
    <w:rPr>
      <w:rFonts w:ascii="Segoe UI" w:hAnsi="Segoe UI" w:cs="Segoe UI"/>
      <w:sz w:val="18"/>
      <w:szCs w:val="18"/>
      <w:lang w:eastAsia="en-US"/>
    </w:rPr>
  </w:style>
  <w:style w:type="character" w:customStyle="1" w:styleId="Titolo1Carattere">
    <w:name w:val="Titolo 1 Carattere"/>
    <w:link w:val="Titolo1"/>
    <w:uiPriority w:val="9"/>
    <w:rsid w:val="006058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60588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60588B"/>
    <w:rPr>
      <w:rFonts w:ascii="Times New Roman" w:eastAsia="Times New Roman" w:hAnsi="Times New Roman"/>
      <w:b/>
      <w:bCs/>
      <w:sz w:val="27"/>
      <w:szCs w:val="27"/>
    </w:rPr>
  </w:style>
  <w:style w:type="character" w:styleId="Enfasicorsivo">
    <w:name w:val="Emphasis"/>
    <w:uiPriority w:val="20"/>
    <w:qFormat/>
    <w:rsid w:val="006058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4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7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8E87-5D13-4C16-A7D3-D8D8B8FA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2023-11-02T15:33:00Z</cp:lastPrinted>
  <dcterms:created xsi:type="dcterms:W3CDTF">2026-01-22T20:23:00Z</dcterms:created>
  <dcterms:modified xsi:type="dcterms:W3CDTF">2026-01-22T21:28:00Z</dcterms:modified>
</cp:coreProperties>
</file>